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2C" w:rsidRPr="00E80D76" w:rsidRDefault="00A37C2C" w:rsidP="00A37C2C">
      <w:pPr>
        <w:rPr>
          <w:b/>
          <w:sz w:val="28"/>
        </w:rPr>
      </w:pPr>
      <w:r w:rsidRPr="00E80D76">
        <w:rPr>
          <w:b/>
          <w:sz w:val="28"/>
        </w:rPr>
        <w:t>Assessment Committee Agenda</w:t>
      </w:r>
    </w:p>
    <w:p w:rsidR="00A37C2C" w:rsidRDefault="005C6E18" w:rsidP="00A37C2C">
      <w:pPr>
        <w:spacing w:after="0"/>
        <w:rPr>
          <w:sz w:val="24"/>
        </w:rPr>
      </w:pPr>
      <w:r>
        <w:rPr>
          <w:sz w:val="24"/>
        </w:rPr>
        <w:t>Date: January 29, 2021</w:t>
      </w:r>
    </w:p>
    <w:p w:rsidR="00A37C2C" w:rsidRDefault="00AA144B" w:rsidP="00A37C2C">
      <w:pPr>
        <w:spacing w:after="0"/>
        <w:rPr>
          <w:sz w:val="24"/>
        </w:rPr>
      </w:pPr>
      <w:r>
        <w:rPr>
          <w:sz w:val="24"/>
        </w:rPr>
        <w:t xml:space="preserve">Time: </w:t>
      </w:r>
      <w:r w:rsidR="005C6E18">
        <w:rPr>
          <w:sz w:val="24"/>
        </w:rPr>
        <w:t>1</w:t>
      </w:r>
      <w:r w:rsidR="00FC46C5">
        <w:rPr>
          <w:sz w:val="24"/>
        </w:rPr>
        <w:t>:</w:t>
      </w:r>
      <w:r w:rsidR="005C6E18">
        <w:rPr>
          <w:sz w:val="24"/>
        </w:rPr>
        <w:t>0</w:t>
      </w:r>
      <w:r w:rsidR="00FC46C5">
        <w:rPr>
          <w:sz w:val="24"/>
        </w:rPr>
        <w:t>0</w:t>
      </w:r>
      <w:r w:rsidR="00D25C81">
        <w:rPr>
          <w:sz w:val="24"/>
        </w:rPr>
        <w:t xml:space="preserve"> – </w:t>
      </w:r>
      <w:r w:rsidR="00584DD3">
        <w:rPr>
          <w:sz w:val="24"/>
        </w:rPr>
        <w:t>2</w:t>
      </w:r>
      <w:r w:rsidR="005C6E18">
        <w:rPr>
          <w:sz w:val="24"/>
        </w:rPr>
        <w:t>:3</w:t>
      </w:r>
      <w:r w:rsidR="0089183A">
        <w:rPr>
          <w:sz w:val="24"/>
        </w:rPr>
        <w:t>0 p.m.</w:t>
      </w:r>
    </w:p>
    <w:p w:rsidR="00A37C2C" w:rsidRDefault="00516460" w:rsidP="00A37C2C">
      <w:pPr>
        <w:spacing w:after="0"/>
        <w:rPr>
          <w:sz w:val="24"/>
        </w:rPr>
      </w:pPr>
      <w:r>
        <w:rPr>
          <w:sz w:val="24"/>
        </w:rPr>
        <w:t xml:space="preserve">Location: Zoom </w:t>
      </w:r>
      <w:r w:rsidR="00C372CB">
        <w:rPr>
          <w:sz w:val="24"/>
        </w:rPr>
        <w:t>(</w:t>
      </w:r>
      <w:proofErr w:type="spellStart"/>
      <w:proofErr w:type="gramStart"/>
      <w:r w:rsidR="00C372CB">
        <w:rPr>
          <w:sz w:val="24"/>
        </w:rPr>
        <w:t>url</w:t>
      </w:r>
      <w:proofErr w:type="spellEnd"/>
      <w:proofErr w:type="gramEnd"/>
      <w:r w:rsidR="00C372CB">
        <w:rPr>
          <w:sz w:val="24"/>
        </w:rPr>
        <w:t xml:space="preserve"> in Outlook invite)</w:t>
      </w:r>
    </w:p>
    <w:p w:rsidR="00C1112E" w:rsidRPr="00AD5B0F" w:rsidRDefault="00C1112E" w:rsidP="00A37C2C">
      <w:pPr>
        <w:spacing w:after="0"/>
        <w:rPr>
          <w:sz w:val="24"/>
        </w:rPr>
      </w:pPr>
    </w:p>
    <w:tbl>
      <w:tblPr>
        <w:tblStyle w:val="TableGrid"/>
        <w:tblW w:w="9265" w:type="dxa"/>
        <w:tblLook w:val="04A0" w:firstRow="1" w:lastRow="0" w:firstColumn="1" w:lastColumn="0" w:noHBand="0" w:noVBand="1"/>
      </w:tblPr>
      <w:tblGrid>
        <w:gridCol w:w="3525"/>
        <w:gridCol w:w="5740"/>
      </w:tblGrid>
      <w:tr w:rsidR="00584DD3" w:rsidRPr="00AD5B0F" w:rsidTr="00584DD3">
        <w:trPr>
          <w:trHeight w:val="576"/>
        </w:trPr>
        <w:tc>
          <w:tcPr>
            <w:tcW w:w="3525" w:type="dxa"/>
            <w:shd w:val="clear" w:color="auto" w:fill="943634" w:themeFill="accent2" w:themeFillShade="BF"/>
            <w:vAlign w:val="center"/>
          </w:tcPr>
          <w:p w:rsidR="00584DD3" w:rsidRPr="00DC39ED" w:rsidRDefault="00584DD3" w:rsidP="006535AA">
            <w:pPr>
              <w:jc w:val="center"/>
              <w:rPr>
                <w:b/>
                <w:color w:val="FFFFFF" w:themeColor="background1"/>
                <w:sz w:val="28"/>
              </w:rPr>
            </w:pPr>
            <w:r w:rsidRPr="00DC39ED">
              <w:rPr>
                <w:b/>
                <w:color w:val="FFFFFF" w:themeColor="background1"/>
                <w:sz w:val="28"/>
              </w:rPr>
              <w:t>Desired Meeting Outcome</w:t>
            </w:r>
            <w:r w:rsidR="006B0D1C" w:rsidRPr="00DC39ED">
              <w:rPr>
                <w:b/>
                <w:color w:val="FFFFFF" w:themeColor="background1"/>
                <w:sz w:val="28"/>
              </w:rPr>
              <w:t>s</w:t>
            </w:r>
          </w:p>
        </w:tc>
        <w:tc>
          <w:tcPr>
            <w:tcW w:w="5740" w:type="dxa"/>
            <w:shd w:val="clear" w:color="auto" w:fill="943634" w:themeFill="accent2" w:themeFillShade="BF"/>
            <w:vAlign w:val="center"/>
          </w:tcPr>
          <w:p w:rsidR="00584DD3" w:rsidRPr="00DC39ED" w:rsidRDefault="00584DD3" w:rsidP="006535AA">
            <w:pPr>
              <w:jc w:val="center"/>
              <w:rPr>
                <w:b/>
                <w:color w:val="FFFFFF" w:themeColor="background1"/>
                <w:sz w:val="28"/>
              </w:rPr>
            </w:pPr>
            <w:r w:rsidRPr="00DC39ED">
              <w:rPr>
                <w:b/>
                <w:color w:val="FFFFFF" w:themeColor="background1"/>
                <w:sz w:val="28"/>
              </w:rPr>
              <w:t>Process</w:t>
            </w:r>
          </w:p>
        </w:tc>
      </w:tr>
      <w:tr w:rsidR="00584DD3" w:rsidRPr="00AD5B0F" w:rsidTr="00603BDD">
        <w:trPr>
          <w:trHeight w:val="1043"/>
        </w:trPr>
        <w:tc>
          <w:tcPr>
            <w:tcW w:w="3525" w:type="dxa"/>
          </w:tcPr>
          <w:p w:rsidR="00603BDD" w:rsidRDefault="00603BDD" w:rsidP="007E6D03"/>
          <w:p w:rsidR="004F48FF" w:rsidRDefault="004F48FF" w:rsidP="007E6D03"/>
          <w:p w:rsidR="004F48FF" w:rsidRDefault="004F48FF" w:rsidP="007E6D03"/>
          <w:p w:rsidR="00A02E74" w:rsidRDefault="00A02E74" w:rsidP="007E6D03">
            <w:r>
              <w:t>General committee awareness o</w:t>
            </w:r>
            <w:r w:rsidR="003F1C55">
              <w:t xml:space="preserve">f reporting status and </w:t>
            </w:r>
            <w:r>
              <w:t>new feedback process</w:t>
            </w:r>
            <w:r w:rsidR="004F48FF">
              <w:t xml:space="preserve"> &amp; opportunity to ask questions and discuss</w:t>
            </w:r>
          </w:p>
          <w:p w:rsidR="00A02E74" w:rsidRPr="00D25C81" w:rsidRDefault="00A02E74" w:rsidP="007E6D03"/>
        </w:tc>
        <w:tc>
          <w:tcPr>
            <w:tcW w:w="5740" w:type="dxa"/>
          </w:tcPr>
          <w:p w:rsidR="00A02E74" w:rsidRDefault="00A02E74" w:rsidP="00603BDD"/>
          <w:p w:rsidR="00BE566E" w:rsidRDefault="00BE566E" w:rsidP="00603BDD"/>
          <w:p w:rsidR="00584DD3" w:rsidRDefault="00A02E74" w:rsidP="00603BDD">
            <w:r>
              <w:t xml:space="preserve">Update on program reports and </w:t>
            </w:r>
            <w:r w:rsidR="00BE566E">
              <w:t xml:space="preserve">report </w:t>
            </w:r>
            <w:r>
              <w:t>feedback</w:t>
            </w:r>
          </w:p>
          <w:p w:rsidR="00A54A80" w:rsidRDefault="00DB6099" w:rsidP="006F082D">
            <w:pPr>
              <w:pStyle w:val="ListParagraph"/>
              <w:numPr>
                <w:ilvl w:val="0"/>
                <w:numId w:val="7"/>
              </w:numPr>
            </w:pPr>
            <w:r>
              <w:t>Reports submitted, feedback submitted</w:t>
            </w:r>
            <w:r w:rsidR="00A54A80">
              <w:t xml:space="preserve"> </w:t>
            </w:r>
          </w:p>
          <w:p w:rsidR="00DB6099" w:rsidRDefault="00040384" w:rsidP="00A54A80">
            <w:pPr>
              <w:pStyle w:val="ListParagraph"/>
              <w:numPr>
                <w:ilvl w:val="1"/>
                <w:numId w:val="7"/>
              </w:numPr>
            </w:pPr>
            <w:r>
              <w:t>all available in shared drive folder</w:t>
            </w:r>
          </w:p>
          <w:p w:rsidR="00A54A80" w:rsidRDefault="00A54A80" w:rsidP="00A54A80">
            <w:pPr>
              <w:pStyle w:val="ListParagraph"/>
              <w:numPr>
                <w:ilvl w:val="1"/>
                <w:numId w:val="7"/>
              </w:numPr>
            </w:pPr>
            <w:r>
              <w:t>see table below</w:t>
            </w:r>
          </w:p>
          <w:p w:rsidR="00DB6099" w:rsidRDefault="00DB6099" w:rsidP="006F082D">
            <w:pPr>
              <w:pStyle w:val="ListParagraph"/>
              <w:numPr>
                <w:ilvl w:val="0"/>
                <w:numId w:val="7"/>
              </w:numPr>
            </w:pPr>
            <w:r>
              <w:t>Reporters’ feedback on report template</w:t>
            </w:r>
          </w:p>
          <w:p w:rsidR="00A54A80" w:rsidRDefault="00A54A80" w:rsidP="00A54A80">
            <w:pPr>
              <w:pStyle w:val="ListParagraph"/>
              <w:numPr>
                <w:ilvl w:val="1"/>
                <w:numId w:val="7"/>
              </w:numPr>
            </w:pPr>
            <w:r>
              <w:t>See quotes below</w:t>
            </w:r>
          </w:p>
          <w:p w:rsidR="00DB6099" w:rsidRDefault="00DB6099" w:rsidP="006F082D">
            <w:pPr>
              <w:pStyle w:val="ListParagraph"/>
              <w:numPr>
                <w:ilvl w:val="0"/>
                <w:numId w:val="7"/>
              </w:numPr>
            </w:pPr>
            <w:r>
              <w:t>Feedback template – tour; feedback on feedback</w:t>
            </w:r>
          </w:p>
          <w:p w:rsidR="00A54A80" w:rsidRDefault="00A54A80" w:rsidP="00A54A80">
            <w:pPr>
              <w:pStyle w:val="ListParagraph"/>
              <w:numPr>
                <w:ilvl w:val="1"/>
                <w:numId w:val="7"/>
              </w:numPr>
            </w:pPr>
            <w:r>
              <w:t>Share my feedback to Geology</w:t>
            </w:r>
          </w:p>
          <w:p w:rsidR="006F082D" w:rsidRDefault="006F082D" w:rsidP="006F082D">
            <w:pPr>
              <w:pStyle w:val="ListParagraph"/>
              <w:numPr>
                <w:ilvl w:val="0"/>
                <w:numId w:val="7"/>
              </w:numPr>
            </w:pPr>
            <w:r>
              <w:t xml:space="preserve">Feedback comment about </w:t>
            </w:r>
            <w:r>
              <w:t>ARE process</w:t>
            </w:r>
          </w:p>
          <w:p w:rsidR="00DB6099" w:rsidRDefault="00DB6099" w:rsidP="00DB6099"/>
          <w:p w:rsidR="00DB6099" w:rsidRPr="004949DC" w:rsidRDefault="00DB6099" w:rsidP="00DB6099"/>
        </w:tc>
      </w:tr>
      <w:tr w:rsidR="00F06A1E" w:rsidRPr="00AD5B0F" w:rsidTr="007E6D03">
        <w:trPr>
          <w:trHeight w:val="1043"/>
        </w:trPr>
        <w:tc>
          <w:tcPr>
            <w:tcW w:w="3525" w:type="dxa"/>
            <w:vAlign w:val="center"/>
          </w:tcPr>
          <w:p w:rsidR="00F06A1E" w:rsidRDefault="004F48FF" w:rsidP="007E6D03">
            <w:r>
              <w:t>Committee input on a</w:t>
            </w:r>
            <w:r w:rsidR="00A02E74">
              <w:t>d hoc accreditation report</w:t>
            </w:r>
          </w:p>
        </w:tc>
        <w:tc>
          <w:tcPr>
            <w:tcW w:w="5740" w:type="dxa"/>
            <w:vAlign w:val="center"/>
          </w:tcPr>
          <w:p w:rsidR="00F06A1E" w:rsidRDefault="00A02E74" w:rsidP="00A02E74">
            <w:r>
              <w:t>Review draft of report</w:t>
            </w:r>
          </w:p>
          <w:p w:rsidR="00DB6099" w:rsidRDefault="00DB6099" w:rsidP="00DB6099">
            <w:pPr>
              <w:pStyle w:val="ListParagraph"/>
              <w:numPr>
                <w:ilvl w:val="0"/>
                <w:numId w:val="8"/>
              </w:numPr>
            </w:pPr>
            <w:r>
              <w:t>Tour</w:t>
            </w:r>
          </w:p>
          <w:p w:rsidR="00DB6099" w:rsidRDefault="00DB6099" w:rsidP="00DB6099">
            <w:pPr>
              <w:pStyle w:val="ListParagraph"/>
              <w:numPr>
                <w:ilvl w:val="0"/>
                <w:numId w:val="8"/>
              </w:numPr>
            </w:pPr>
            <w:r>
              <w:t>Comments/questions from me and Jason</w:t>
            </w:r>
          </w:p>
          <w:p w:rsidR="00916BD2" w:rsidRDefault="00916BD2" w:rsidP="00916BD2">
            <w:pPr>
              <w:pStyle w:val="ListParagraph"/>
              <w:numPr>
                <w:ilvl w:val="1"/>
                <w:numId w:val="8"/>
              </w:numPr>
            </w:pPr>
            <w:r>
              <w:t xml:space="preserve">Q about possible additions to numbers: FEMP, </w:t>
            </w:r>
            <w:proofErr w:type="spellStart"/>
            <w:r>
              <w:t>CrimJ</w:t>
            </w:r>
            <w:proofErr w:type="spellEnd"/>
            <w:r>
              <w:t>, Clinical Lab, Nursing</w:t>
            </w:r>
          </w:p>
          <w:p w:rsidR="00DB6099" w:rsidRDefault="00DB6099" w:rsidP="00DB6099">
            <w:pPr>
              <w:pStyle w:val="ListParagraph"/>
              <w:numPr>
                <w:ilvl w:val="0"/>
                <w:numId w:val="8"/>
              </w:numPr>
            </w:pPr>
            <w:r>
              <w:t xml:space="preserve">Comments, questions from </w:t>
            </w:r>
            <w:proofErr w:type="spellStart"/>
            <w:r>
              <w:t>cmte</w:t>
            </w:r>
            <w:proofErr w:type="spellEnd"/>
            <w:r>
              <w:t>?</w:t>
            </w:r>
          </w:p>
          <w:p w:rsidR="00DB6099" w:rsidRDefault="00DB6099" w:rsidP="00DB6099">
            <w:pPr>
              <w:pStyle w:val="ListParagraph"/>
            </w:pPr>
          </w:p>
        </w:tc>
      </w:tr>
      <w:tr w:rsidR="003F1C55" w:rsidRPr="00AD5B0F" w:rsidTr="007E6D03">
        <w:trPr>
          <w:trHeight w:val="980"/>
        </w:trPr>
        <w:tc>
          <w:tcPr>
            <w:tcW w:w="3525" w:type="dxa"/>
            <w:vAlign w:val="center"/>
          </w:tcPr>
          <w:p w:rsidR="003F1C55" w:rsidRDefault="003F1C55" w:rsidP="003F1C55">
            <w:r>
              <w:t>Prep for Tim’s visit</w:t>
            </w:r>
          </w:p>
        </w:tc>
        <w:tc>
          <w:tcPr>
            <w:tcW w:w="5740" w:type="dxa"/>
            <w:vAlign w:val="center"/>
          </w:tcPr>
          <w:p w:rsidR="003F1C55" w:rsidRDefault="003F1C55" w:rsidP="003F1C55">
            <w:r>
              <w:t>Discuss goals for visit, what we want to share, and any questions we have for him</w:t>
            </w:r>
          </w:p>
          <w:p w:rsidR="00AB3119" w:rsidRDefault="00AB3119" w:rsidP="00E35C63">
            <w:r>
              <w:t>Look back at College Council report (last slides)</w:t>
            </w:r>
          </w:p>
          <w:p w:rsidR="006F082D" w:rsidRDefault="006F082D" w:rsidP="00E35C63">
            <w:r>
              <w:t>My thought: We can share a state of the union report on assessment</w:t>
            </w:r>
          </w:p>
          <w:p w:rsidR="006F082D" w:rsidRDefault="006F082D" w:rsidP="00E35C63">
            <w:pPr>
              <w:ind w:left="720"/>
            </w:pPr>
            <w:r>
              <w:t>I can provide summary of reports and plans this year and 2016-present</w:t>
            </w:r>
          </w:p>
          <w:p w:rsidR="006F082D" w:rsidRDefault="006F082D" w:rsidP="00E35C63">
            <w:pPr>
              <w:ind w:left="720"/>
            </w:pPr>
            <w:r>
              <w:t>What els</w:t>
            </w:r>
            <w:bookmarkStart w:id="0" w:name="_GoBack"/>
            <w:bookmarkEnd w:id="0"/>
            <w:r>
              <w:t>e would be part of such a report?</w:t>
            </w:r>
          </w:p>
        </w:tc>
      </w:tr>
    </w:tbl>
    <w:p w:rsidR="00A37C2C" w:rsidRPr="00AD5B0F" w:rsidRDefault="00A37C2C" w:rsidP="00A37C2C">
      <w:pPr>
        <w:rPr>
          <w:sz w:val="24"/>
        </w:rPr>
      </w:pPr>
    </w:p>
    <w:p w:rsidR="00A37C2C" w:rsidRPr="00516460" w:rsidRDefault="00A37C2C">
      <w:pPr>
        <w:rPr>
          <w:sz w:val="24"/>
        </w:rPr>
      </w:pPr>
      <w:r w:rsidRPr="005F4232">
        <w:rPr>
          <w:sz w:val="24"/>
        </w:rPr>
        <w:t xml:space="preserve">Members: Jennifer Bown, Elizabeth Carney, </w:t>
      </w:r>
      <w:r w:rsidR="00C372CB">
        <w:rPr>
          <w:sz w:val="24"/>
        </w:rPr>
        <w:t xml:space="preserve">April Chastain, </w:t>
      </w:r>
      <w:r w:rsidRPr="005F4232">
        <w:rPr>
          <w:sz w:val="24"/>
        </w:rPr>
        <w:t>Jil Freeman,</w:t>
      </w:r>
      <w:r w:rsidR="00C372CB">
        <w:rPr>
          <w:sz w:val="24"/>
        </w:rPr>
        <w:t xml:space="preserve"> </w:t>
      </w:r>
      <w:r w:rsidR="0089183A" w:rsidRPr="005F4232">
        <w:rPr>
          <w:sz w:val="24"/>
        </w:rPr>
        <w:t>Shalee Hodgson,</w:t>
      </w:r>
      <w:r w:rsidRPr="005F4232">
        <w:rPr>
          <w:sz w:val="24"/>
        </w:rPr>
        <w:t xml:space="preserve"> Jason K</w:t>
      </w:r>
      <w:r w:rsidR="005C6E18">
        <w:rPr>
          <w:sz w:val="24"/>
        </w:rPr>
        <w:t>ovac, Kelly Mercer, Dave Mount,</w:t>
      </w:r>
      <w:r w:rsidR="00132A17" w:rsidRPr="005F4232">
        <w:rPr>
          <w:sz w:val="24"/>
        </w:rPr>
        <w:t xml:space="preserve"> </w:t>
      </w:r>
      <w:r w:rsidRPr="005F4232">
        <w:rPr>
          <w:sz w:val="24"/>
        </w:rPr>
        <w:t xml:space="preserve">Lisa Nielson, </w:t>
      </w:r>
      <w:r w:rsidR="00C372CB">
        <w:rPr>
          <w:sz w:val="24"/>
        </w:rPr>
        <w:t xml:space="preserve">Russel Pasewald, </w:t>
      </w:r>
      <w:r w:rsidRPr="005F4232">
        <w:rPr>
          <w:sz w:val="24"/>
        </w:rPr>
        <w:t xml:space="preserve">Lisa Reynolds, </w:t>
      </w:r>
      <w:proofErr w:type="spellStart"/>
      <w:r w:rsidR="006B0D1C">
        <w:rPr>
          <w:sz w:val="24"/>
        </w:rPr>
        <w:t>kjirsten</w:t>
      </w:r>
      <w:proofErr w:type="spellEnd"/>
      <w:r w:rsidR="006B0D1C">
        <w:rPr>
          <w:sz w:val="24"/>
        </w:rPr>
        <w:t xml:space="preserve"> </w:t>
      </w:r>
      <w:proofErr w:type="spellStart"/>
      <w:r w:rsidR="006B0D1C">
        <w:rPr>
          <w:sz w:val="24"/>
        </w:rPr>
        <w:t>s</w:t>
      </w:r>
      <w:r w:rsidR="00D25C81" w:rsidRPr="005F4232">
        <w:rPr>
          <w:sz w:val="24"/>
        </w:rPr>
        <w:t>everson</w:t>
      </w:r>
      <w:proofErr w:type="spellEnd"/>
      <w:r w:rsidR="00D25C81" w:rsidRPr="005F4232">
        <w:rPr>
          <w:sz w:val="24"/>
        </w:rPr>
        <w:t xml:space="preserve">, </w:t>
      </w:r>
      <w:r w:rsidR="00D1746B" w:rsidRPr="005F4232">
        <w:rPr>
          <w:sz w:val="24"/>
        </w:rPr>
        <w:t xml:space="preserve">Yvonne Smith, </w:t>
      </w:r>
      <w:r w:rsidRPr="005F4232">
        <w:rPr>
          <w:sz w:val="24"/>
        </w:rPr>
        <w:t>Mary Jean Williams</w:t>
      </w:r>
    </w:p>
    <w:p w:rsidR="00DB6099" w:rsidRDefault="00DB6099" w:rsidP="00DB6099">
      <w:pPr>
        <w:pStyle w:val="ListParagraph"/>
        <w:numPr>
          <w:ilvl w:val="0"/>
          <w:numId w:val="6"/>
        </w:numPr>
      </w:pPr>
      <w:r>
        <w:t xml:space="preserve">GE </w:t>
      </w:r>
      <w:proofErr w:type="spellStart"/>
      <w:r>
        <w:t>subcmte</w:t>
      </w:r>
      <w:proofErr w:type="spellEnd"/>
    </w:p>
    <w:p w:rsidR="004F48FF" w:rsidRDefault="00DB6099" w:rsidP="004F48FF">
      <w:pPr>
        <w:pStyle w:val="ListParagraph"/>
        <w:numPr>
          <w:ilvl w:val="0"/>
          <w:numId w:val="6"/>
        </w:numPr>
      </w:pPr>
      <w:r>
        <w:t>Internal page update</w:t>
      </w:r>
      <w:r w:rsidR="004F48FF" w:rsidRPr="004F48FF">
        <w:t xml:space="preserve"> </w:t>
      </w:r>
    </w:p>
    <w:p w:rsidR="004F48FF" w:rsidRDefault="004F48FF" w:rsidP="004F48FF">
      <w:pPr>
        <w:pStyle w:val="ListParagraph"/>
        <w:numPr>
          <w:ilvl w:val="0"/>
          <w:numId w:val="6"/>
        </w:numPr>
      </w:pPr>
      <w:r>
        <w:t xml:space="preserve">PTF, multiple sections; refusal or lack of </w:t>
      </w:r>
      <w:proofErr w:type="spellStart"/>
      <w:r>
        <w:t>partic</w:t>
      </w:r>
      <w:proofErr w:type="spellEnd"/>
    </w:p>
    <w:p w:rsidR="004F48FF" w:rsidRDefault="004F48FF" w:rsidP="004F48FF">
      <w:pPr>
        <w:pStyle w:val="ListParagraph"/>
        <w:numPr>
          <w:ilvl w:val="0"/>
          <w:numId w:val="6"/>
        </w:numPr>
      </w:pPr>
      <w:r>
        <w:lastRenderedPageBreak/>
        <w:t>One-person program workload and challenges</w:t>
      </w:r>
    </w:p>
    <w:p w:rsidR="00DB6099" w:rsidRDefault="00DB6099" w:rsidP="00DB6099">
      <w:pPr>
        <w:pStyle w:val="ListParagraph"/>
        <w:numPr>
          <w:ilvl w:val="0"/>
          <w:numId w:val="6"/>
        </w:numPr>
      </w:pPr>
    </w:p>
    <w:p w:rsidR="00F955F0" w:rsidRDefault="00F955F0"/>
    <w:p w:rsidR="005F6643" w:rsidRDefault="005F6643" w:rsidP="005F6643">
      <w:pPr>
        <w:rPr>
          <w:rFonts w:ascii="Calibri" w:eastAsia="Times New Roman" w:hAnsi="Calibri"/>
          <w:color w:val="000000"/>
        </w:rPr>
      </w:pPr>
      <w:r>
        <w:rPr>
          <w:rFonts w:ascii="Calibri" w:eastAsia="Times New Roman" w:hAnsi="Calibri"/>
          <w:color w:val="000000"/>
        </w:rPr>
        <w:t>“</w:t>
      </w:r>
      <w:r>
        <w:rPr>
          <w:rFonts w:ascii="Calibri" w:eastAsia="Times New Roman" w:hAnsi="Calibri"/>
          <w:color w:val="000000"/>
        </w:rPr>
        <w:t>I like the new feedback form.  It seems to simplify and streamline the process.  I really appreciate that you pulled stuff from my report to comment on and showed how you felt it fit in the assessment of our assessment.  I hope that wasn't too much work and is sustainable, because it was helpful.  It also helped me see better what sort of things you are looking for.</w:t>
      </w:r>
      <w:r>
        <w:rPr>
          <w:rFonts w:ascii="Calibri" w:eastAsia="Times New Roman" w:hAnsi="Calibri"/>
          <w:color w:val="000000"/>
        </w:rPr>
        <w:t>”</w:t>
      </w:r>
    </w:p>
    <w:p w:rsidR="005F6643" w:rsidRDefault="000E4E7E">
      <w:r>
        <w:t>“</w:t>
      </w:r>
      <w:r w:rsidRPr="000E4E7E">
        <w:t>I like the PDF!</w:t>
      </w:r>
      <w:r>
        <w:t>”</w:t>
      </w:r>
    </w:p>
    <w:p w:rsidR="000E4E7E" w:rsidRDefault="000E4E7E">
      <w:r>
        <w:t>“</w:t>
      </w:r>
      <w:r w:rsidRPr="000E4E7E">
        <w:t>I like it. Easier to complete than the last version. Good Job!</w:t>
      </w:r>
      <w:r>
        <w:t>”</w:t>
      </w:r>
    </w:p>
    <w:p w:rsidR="000E4E7E" w:rsidRDefault="000E4E7E">
      <w:r>
        <w:t>“</w:t>
      </w:r>
      <w:r w:rsidRPr="000E4E7E">
        <w:t>It was intuitive and easy to fill out.  It also gave space us to discuss the other things we did that were assessment related, that don't fit into a single category.</w:t>
      </w:r>
      <w:r>
        <w:t>”</w:t>
      </w:r>
    </w:p>
    <w:p w:rsidR="000E4E7E" w:rsidRDefault="000E4E7E">
      <w:r>
        <w:t>“</w:t>
      </w:r>
      <w:r w:rsidRPr="000E4E7E">
        <w:t>The template is overall good in that it provides a detailed account of what assessment looked like for that particular program that year.  It is time consuming, but overall this is important information to have on file and to look back on for future assessment.</w:t>
      </w:r>
      <w:r>
        <w:t>”</w:t>
      </w:r>
    </w:p>
    <w:p w:rsidR="000E4E7E" w:rsidRDefault="000E4E7E">
      <w:r>
        <w:t>“</w:t>
      </w:r>
      <w:r w:rsidRPr="000E4E7E">
        <w:t>This year's form is a little simpler, thank you, although it would be nice to be able to see all the content typed in the boxes. In this format, this report is of no use to me for future reference. Please note that we are working throughout the year on assessment, so it would also be nice if changes to templates and forms happened a year ahead of time. Thank you.</w:t>
      </w:r>
      <w:r>
        <w:t>”</w:t>
      </w:r>
    </w:p>
    <w:p w:rsidR="000E4E7E" w:rsidRDefault="000E4E7E">
      <w:r>
        <w:t>“</w:t>
      </w:r>
      <w:r w:rsidRPr="000E4E7E">
        <w:t>I like it, however it is more difficult to save.</w:t>
      </w:r>
      <w:r>
        <w:t>”</w:t>
      </w:r>
    </w:p>
    <w:p w:rsidR="000E4E7E" w:rsidRPr="00571A25" w:rsidRDefault="000E4E7E" w:rsidP="000E4E7E">
      <w:pPr>
        <w:spacing w:line="200" w:lineRule="exact"/>
        <w:rPr>
          <w:b/>
          <w:sz w:val="20"/>
          <w:szCs w:val="20"/>
        </w:rPr>
      </w:pPr>
      <w:r>
        <w:rPr>
          <w:sz w:val="20"/>
          <w:szCs w:val="20"/>
        </w:rPr>
        <w:t>“</w:t>
      </w:r>
      <w:r>
        <w:rPr>
          <w:sz w:val="20"/>
          <w:szCs w:val="20"/>
        </w:rPr>
        <w:t xml:space="preserve">I was frustrated with the fillable form. When I saved it under a different name on my laptop- all of my work disappeared. This happened a few times (for both DMC and Arts and Letters work). I lost hours of work because of it. </w:t>
      </w:r>
      <w:r w:rsidRPr="00571A25">
        <w:rPr>
          <w:b/>
          <w:sz w:val="20"/>
          <w:szCs w:val="20"/>
        </w:rPr>
        <w:t>Please do not require that we can only use the fillable PDF form.</w:t>
      </w:r>
      <w:r>
        <w:rPr>
          <w:b/>
          <w:sz w:val="20"/>
          <w:szCs w:val="20"/>
        </w:rPr>
        <w:t>”</w:t>
      </w:r>
      <w:r w:rsidRPr="00571A25">
        <w:rPr>
          <w:b/>
          <w:sz w:val="20"/>
          <w:szCs w:val="20"/>
        </w:rPr>
        <w:t xml:space="preserve"> </w:t>
      </w:r>
    </w:p>
    <w:p w:rsidR="000E4E7E" w:rsidRDefault="000E4E7E"/>
    <w:p w:rsidR="00F955F0" w:rsidRDefault="00DB6099">
      <w:r>
        <w:t>“</w:t>
      </w:r>
      <w:r w:rsidRPr="00DB6099">
        <w:t xml:space="preserve">The awkward feeling of completing this </w:t>
      </w:r>
      <w:r w:rsidR="00040384">
        <w:t xml:space="preserve">[assessment plan] </w:t>
      </w:r>
      <w:r w:rsidRPr="00DB6099">
        <w:t xml:space="preserve">in the face of Academic Reduction and Elimination process requires acknowledgement.  Many of us will be under the 'next step' microscope soon and time spent evaluating programs and courses that will be eliminated feels disheartening.  We are asked to assess our work for several reasons; facilitate student learning, catalog our progress for NWCCU, etc.  However, through the ARE process we have seen that it's the dollar value, not the educational or social value, that carries the most weight. It feels frustrating that the assessment requirements faculty spend lots of time and effort to complete do not affect the ultimate decision.  Instead, the decision is imposed from the outside, according to criteria we had no role in creating. </w:t>
      </w:r>
      <w:r>
        <w:t>“</w:t>
      </w:r>
      <w:r w:rsidRPr="00DB6099">
        <w:t xml:space="preserve"> </w:t>
      </w:r>
    </w:p>
    <w:tbl>
      <w:tblPr>
        <w:tblStyle w:val="TableGrid"/>
        <w:tblW w:w="9833" w:type="dxa"/>
        <w:tblInd w:w="-5" w:type="dxa"/>
        <w:tblLook w:val="04A0" w:firstRow="1" w:lastRow="0" w:firstColumn="1" w:lastColumn="0" w:noHBand="0" w:noVBand="1"/>
      </w:tblPr>
      <w:tblGrid>
        <w:gridCol w:w="5355"/>
        <w:gridCol w:w="1377"/>
        <w:gridCol w:w="1489"/>
        <w:gridCol w:w="1612"/>
      </w:tblGrid>
      <w:tr w:rsidR="000E4E7E" w:rsidRPr="008747EE" w:rsidTr="00A16338">
        <w:trPr>
          <w:trHeight w:val="720"/>
        </w:trPr>
        <w:tc>
          <w:tcPr>
            <w:tcW w:w="5355" w:type="dxa"/>
          </w:tcPr>
          <w:p w:rsidR="000E4E7E" w:rsidRPr="008747EE" w:rsidRDefault="000E4E7E" w:rsidP="00A16338"/>
        </w:tc>
        <w:tc>
          <w:tcPr>
            <w:tcW w:w="1377" w:type="dxa"/>
            <w:vAlign w:val="center"/>
          </w:tcPr>
          <w:p w:rsidR="000E4E7E" w:rsidRPr="002B1795" w:rsidRDefault="000E4E7E" w:rsidP="00A16338">
            <w:pPr>
              <w:jc w:val="center"/>
            </w:pPr>
            <w:r>
              <w:rPr>
                <w:b/>
              </w:rPr>
              <w:t>20</w:t>
            </w:r>
            <w:r w:rsidRPr="002B1795">
              <w:rPr>
                <w:b/>
              </w:rPr>
              <w:t>18</w:t>
            </w:r>
          </w:p>
        </w:tc>
        <w:tc>
          <w:tcPr>
            <w:tcW w:w="1489" w:type="dxa"/>
            <w:vAlign w:val="center"/>
          </w:tcPr>
          <w:p w:rsidR="000E4E7E" w:rsidRPr="002B1795" w:rsidRDefault="000E4E7E" w:rsidP="00A16338">
            <w:pPr>
              <w:jc w:val="center"/>
            </w:pPr>
            <w:r>
              <w:rPr>
                <w:b/>
              </w:rPr>
              <w:t>20</w:t>
            </w:r>
            <w:r w:rsidRPr="002B1795">
              <w:rPr>
                <w:b/>
              </w:rPr>
              <w:t>19</w:t>
            </w:r>
          </w:p>
        </w:tc>
        <w:tc>
          <w:tcPr>
            <w:tcW w:w="1612" w:type="dxa"/>
            <w:vAlign w:val="center"/>
          </w:tcPr>
          <w:p w:rsidR="000E4E7E" w:rsidRPr="002B1795" w:rsidRDefault="000E4E7E" w:rsidP="00A16338">
            <w:pPr>
              <w:jc w:val="center"/>
              <w:rPr>
                <w:b/>
              </w:rPr>
            </w:pPr>
            <w:r>
              <w:rPr>
                <w:b/>
              </w:rPr>
              <w:t>2020</w:t>
            </w:r>
          </w:p>
        </w:tc>
      </w:tr>
      <w:tr w:rsidR="000E4E7E" w:rsidRPr="008747EE" w:rsidTr="00A16338">
        <w:trPr>
          <w:trHeight w:val="720"/>
        </w:trPr>
        <w:tc>
          <w:tcPr>
            <w:tcW w:w="5355" w:type="dxa"/>
            <w:vAlign w:val="center"/>
          </w:tcPr>
          <w:p w:rsidR="000E4E7E" w:rsidRPr="008747EE" w:rsidRDefault="000E4E7E" w:rsidP="00A16338">
            <w:pPr>
              <w:pStyle w:val="ListParagraph"/>
              <w:spacing w:after="120"/>
              <w:ind w:left="0"/>
              <w:contextualSpacing w:val="0"/>
              <w:rPr>
                <w:rFonts w:ascii="Arial" w:hAnsi="Arial" w:cs="Arial"/>
                <w:bCs/>
              </w:rPr>
            </w:pPr>
            <w:r w:rsidRPr="008747EE">
              <w:rPr>
                <w:rFonts w:ascii="Arial" w:hAnsi="Arial" w:cs="Arial"/>
                <w:bCs/>
              </w:rPr>
              <w:t>Assessment Report Submitted</w:t>
            </w:r>
          </w:p>
        </w:tc>
        <w:tc>
          <w:tcPr>
            <w:tcW w:w="1377" w:type="dxa"/>
            <w:vAlign w:val="center"/>
          </w:tcPr>
          <w:p w:rsidR="000E4E7E" w:rsidRPr="008747EE" w:rsidRDefault="000E4E7E" w:rsidP="00A16338">
            <w:pPr>
              <w:jc w:val="center"/>
            </w:pPr>
            <w:r w:rsidRPr="008747EE">
              <w:t>92% (44/48)</w:t>
            </w:r>
          </w:p>
        </w:tc>
        <w:tc>
          <w:tcPr>
            <w:tcW w:w="1489" w:type="dxa"/>
            <w:vAlign w:val="center"/>
          </w:tcPr>
          <w:p w:rsidR="000E4E7E" w:rsidRPr="008747EE" w:rsidRDefault="000E4E7E" w:rsidP="00A16338">
            <w:pPr>
              <w:jc w:val="center"/>
            </w:pPr>
            <w:r w:rsidRPr="008747EE">
              <w:t>69% (33/48)</w:t>
            </w:r>
          </w:p>
        </w:tc>
        <w:tc>
          <w:tcPr>
            <w:tcW w:w="1612" w:type="dxa"/>
            <w:vAlign w:val="center"/>
          </w:tcPr>
          <w:p w:rsidR="000E4E7E" w:rsidRPr="008747EE" w:rsidRDefault="000E4E7E" w:rsidP="00A16338">
            <w:pPr>
              <w:jc w:val="center"/>
            </w:pPr>
            <w:r>
              <w:t>72% (34/47)</w:t>
            </w:r>
          </w:p>
        </w:tc>
      </w:tr>
      <w:tr w:rsidR="000E4E7E" w:rsidRPr="008747EE" w:rsidTr="00A16338">
        <w:trPr>
          <w:trHeight w:val="720"/>
        </w:trPr>
        <w:tc>
          <w:tcPr>
            <w:tcW w:w="5355" w:type="dxa"/>
            <w:vAlign w:val="center"/>
          </w:tcPr>
          <w:p w:rsidR="000E4E7E" w:rsidRPr="008747EE" w:rsidRDefault="000E4E7E" w:rsidP="00A16338">
            <w:pPr>
              <w:pStyle w:val="ListParagraph"/>
              <w:spacing w:after="120"/>
              <w:ind w:left="0"/>
              <w:contextualSpacing w:val="0"/>
              <w:rPr>
                <w:rFonts w:ascii="Arial" w:hAnsi="Arial" w:cs="Arial"/>
                <w:bCs/>
              </w:rPr>
            </w:pPr>
            <w:r w:rsidRPr="008747EE">
              <w:rPr>
                <w:rFonts w:ascii="Arial" w:hAnsi="Arial" w:cs="Arial"/>
                <w:bCs/>
              </w:rPr>
              <w:lastRenderedPageBreak/>
              <w:t>Assessment Plan Submitted</w:t>
            </w:r>
          </w:p>
        </w:tc>
        <w:tc>
          <w:tcPr>
            <w:tcW w:w="1377" w:type="dxa"/>
            <w:vAlign w:val="center"/>
          </w:tcPr>
          <w:p w:rsidR="000E4E7E" w:rsidRPr="008747EE" w:rsidRDefault="000E4E7E" w:rsidP="00A16338">
            <w:pPr>
              <w:jc w:val="center"/>
            </w:pPr>
            <w:r w:rsidRPr="008747EE">
              <w:t>94% (45/48)</w:t>
            </w:r>
          </w:p>
        </w:tc>
        <w:tc>
          <w:tcPr>
            <w:tcW w:w="1489" w:type="dxa"/>
            <w:vAlign w:val="center"/>
          </w:tcPr>
          <w:p w:rsidR="000E4E7E" w:rsidRPr="008747EE" w:rsidRDefault="000E4E7E" w:rsidP="00A16338">
            <w:pPr>
              <w:jc w:val="center"/>
            </w:pPr>
            <w:r w:rsidRPr="008747EE">
              <w:t>71% (34/48)</w:t>
            </w:r>
          </w:p>
        </w:tc>
        <w:tc>
          <w:tcPr>
            <w:tcW w:w="1612" w:type="dxa"/>
            <w:vAlign w:val="center"/>
          </w:tcPr>
          <w:p w:rsidR="000E4E7E" w:rsidRPr="008747EE" w:rsidRDefault="000E4E7E" w:rsidP="00A16338">
            <w:pPr>
              <w:jc w:val="center"/>
            </w:pPr>
            <w:r>
              <w:t>68% (32/47)</w:t>
            </w:r>
          </w:p>
        </w:tc>
      </w:tr>
    </w:tbl>
    <w:p w:rsidR="00F955F0" w:rsidRDefault="00F955F0"/>
    <w:sectPr w:rsidR="00F9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27F"/>
    <w:multiLevelType w:val="hybridMultilevel"/>
    <w:tmpl w:val="6C0E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1827"/>
    <w:multiLevelType w:val="hybridMultilevel"/>
    <w:tmpl w:val="213C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856F6"/>
    <w:multiLevelType w:val="hybridMultilevel"/>
    <w:tmpl w:val="B42C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54A64"/>
    <w:multiLevelType w:val="hybridMultilevel"/>
    <w:tmpl w:val="4CC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07AFF"/>
    <w:multiLevelType w:val="hybridMultilevel"/>
    <w:tmpl w:val="B8E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C5FBB"/>
    <w:multiLevelType w:val="hybridMultilevel"/>
    <w:tmpl w:val="A35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9261C"/>
    <w:multiLevelType w:val="hybridMultilevel"/>
    <w:tmpl w:val="54AA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74A84"/>
    <w:multiLevelType w:val="hybridMultilevel"/>
    <w:tmpl w:val="E8E8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91F15"/>
    <w:multiLevelType w:val="hybridMultilevel"/>
    <w:tmpl w:val="1DE65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F0"/>
    <w:rsid w:val="00040384"/>
    <w:rsid w:val="0007781D"/>
    <w:rsid w:val="000E4E7E"/>
    <w:rsid w:val="00103385"/>
    <w:rsid w:val="00132A17"/>
    <w:rsid w:val="00134205"/>
    <w:rsid w:val="001D1B96"/>
    <w:rsid w:val="00263744"/>
    <w:rsid w:val="0032500C"/>
    <w:rsid w:val="00356395"/>
    <w:rsid w:val="003D7C9B"/>
    <w:rsid w:val="003F1C55"/>
    <w:rsid w:val="004949DC"/>
    <w:rsid w:val="004F48FF"/>
    <w:rsid w:val="00516460"/>
    <w:rsid w:val="00530402"/>
    <w:rsid w:val="00584DD3"/>
    <w:rsid w:val="005C6E18"/>
    <w:rsid w:val="005F4232"/>
    <w:rsid w:val="005F6643"/>
    <w:rsid w:val="00603BDD"/>
    <w:rsid w:val="00604E84"/>
    <w:rsid w:val="00616FFA"/>
    <w:rsid w:val="006923DD"/>
    <w:rsid w:val="006B0D1C"/>
    <w:rsid w:val="006B41B4"/>
    <w:rsid w:val="006F082D"/>
    <w:rsid w:val="007E6D03"/>
    <w:rsid w:val="0089183A"/>
    <w:rsid w:val="008979B5"/>
    <w:rsid w:val="00916BD2"/>
    <w:rsid w:val="00932C5E"/>
    <w:rsid w:val="00940A88"/>
    <w:rsid w:val="00956062"/>
    <w:rsid w:val="00964AC3"/>
    <w:rsid w:val="0096736D"/>
    <w:rsid w:val="009F4276"/>
    <w:rsid w:val="00A02E74"/>
    <w:rsid w:val="00A32B95"/>
    <w:rsid w:val="00A37C2C"/>
    <w:rsid w:val="00A54A80"/>
    <w:rsid w:val="00A719EC"/>
    <w:rsid w:val="00A7258F"/>
    <w:rsid w:val="00AA144B"/>
    <w:rsid w:val="00AB3119"/>
    <w:rsid w:val="00AE3C7E"/>
    <w:rsid w:val="00B07F05"/>
    <w:rsid w:val="00B47702"/>
    <w:rsid w:val="00B83251"/>
    <w:rsid w:val="00BE566E"/>
    <w:rsid w:val="00C1112E"/>
    <w:rsid w:val="00C372CB"/>
    <w:rsid w:val="00D1746B"/>
    <w:rsid w:val="00D25C81"/>
    <w:rsid w:val="00D62B36"/>
    <w:rsid w:val="00DB6099"/>
    <w:rsid w:val="00DC2F6A"/>
    <w:rsid w:val="00DC39ED"/>
    <w:rsid w:val="00DC6B00"/>
    <w:rsid w:val="00DE0263"/>
    <w:rsid w:val="00DE349E"/>
    <w:rsid w:val="00E35C63"/>
    <w:rsid w:val="00F06A1E"/>
    <w:rsid w:val="00F955F0"/>
    <w:rsid w:val="00FC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93AC"/>
  <w15:chartTrackingRefBased/>
  <w15:docId w15:val="{3945E293-1804-4953-92F2-DDD1387A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C2C"/>
    <w:pPr>
      <w:spacing w:after="0" w:line="240"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1D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1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Carney</dc:creator>
  <cp:keywords/>
  <dc:description/>
  <cp:lastModifiedBy>Elizabeth A Carney</cp:lastModifiedBy>
  <cp:revision>11</cp:revision>
  <cp:lastPrinted>2020-02-27T18:35:00Z</cp:lastPrinted>
  <dcterms:created xsi:type="dcterms:W3CDTF">2021-01-28T22:42:00Z</dcterms:created>
  <dcterms:modified xsi:type="dcterms:W3CDTF">2021-01-29T23:11:00Z</dcterms:modified>
</cp:coreProperties>
</file>